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EB" w:rsidRPr="009439F7" w:rsidRDefault="009439F7" w:rsidP="004A77D3">
      <w:pPr>
        <w:spacing w:after="0" w:line="240" w:lineRule="auto"/>
        <w:jc w:val="center"/>
        <w:rPr>
          <w:b/>
        </w:rPr>
      </w:pPr>
      <w:r w:rsidRPr="009439F7">
        <w:rPr>
          <w:b/>
        </w:rPr>
        <w:t xml:space="preserve">Návod k použití </w:t>
      </w:r>
      <w:r w:rsidR="00974925">
        <w:rPr>
          <w:b/>
        </w:rPr>
        <w:t>Metodických materiálů OV KČT Pardubický kraj</w:t>
      </w:r>
    </w:p>
    <w:p w:rsidR="004A77D3" w:rsidRDefault="002064A5" w:rsidP="004A77D3">
      <w:pPr>
        <w:spacing w:after="0" w:line="240" w:lineRule="auto"/>
      </w:pPr>
      <w:r>
        <w:tab/>
      </w:r>
    </w:p>
    <w:p w:rsidR="009439F7" w:rsidRDefault="004A77D3" w:rsidP="004A77D3">
      <w:pPr>
        <w:spacing w:after="0" w:line="240" w:lineRule="auto"/>
      </w:pPr>
      <w:r>
        <w:tab/>
      </w:r>
      <w:r w:rsidR="009439F7">
        <w:t xml:space="preserve">Každý </w:t>
      </w:r>
      <w:r w:rsidR="00827551">
        <w:t>odkaz obsahuje soubor nebo balíček souborů odpovídající danému tématu.</w:t>
      </w:r>
    </w:p>
    <w:p w:rsidR="009439F7" w:rsidRDefault="002064A5" w:rsidP="004A77D3">
      <w:pPr>
        <w:spacing w:after="0" w:line="240" w:lineRule="auto"/>
      </w:pPr>
      <w:r>
        <w:tab/>
      </w:r>
      <w:r w:rsidR="00827551">
        <w:t xml:space="preserve">Pod jednotlivými odkazy </w:t>
      </w:r>
      <w:r w:rsidR="009439F7">
        <w:t xml:space="preserve">jsou uloženy soubory ve Wordu, </w:t>
      </w:r>
      <w:proofErr w:type="spellStart"/>
      <w:r w:rsidR="009439F7">
        <w:t>Powerpointové</w:t>
      </w:r>
      <w:proofErr w:type="spellEnd"/>
      <w:r w:rsidR="009439F7">
        <w:t xml:space="preserve"> prezentace a další soubory. </w:t>
      </w:r>
      <w:r w:rsidR="00974925">
        <w:t>Některé p</w:t>
      </w:r>
      <w:r w:rsidR="009439F7">
        <w:t xml:space="preserve">rezentace jsou ozvučeny a v některých slajdech obsahují </w:t>
      </w:r>
      <w:r w:rsidR="003213AD">
        <w:t>krátký film, fotografii</w:t>
      </w:r>
      <w:r w:rsidR="00827551">
        <w:t>, zvuk</w:t>
      </w:r>
      <w:r w:rsidR="003213AD">
        <w:t xml:space="preserve"> ap. Pro jejich plné využití je tedy třeba počítat s připojením reproduktorů </w:t>
      </w:r>
      <w:r w:rsidR="00A16771">
        <w:t xml:space="preserve">k prezentačnímu počítači </w:t>
      </w:r>
      <w:r w:rsidR="003213AD">
        <w:t>a ověřením funkčnosti vložených souborů</w:t>
      </w:r>
      <w:r w:rsidR="00827551">
        <w:t xml:space="preserve"> i výsledné prezentace</w:t>
      </w:r>
      <w:r w:rsidR="003213AD">
        <w:t xml:space="preserve">. </w:t>
      </w:r>
      <w:r w:rsidR="001A7A26">
        <w:t>Zveřejněné prezentace jsou funkční. Při jejich stahování se však mohou přerušit vazby mezi prezentací a vloženými soubory. Pomoc je snadná: v</w:t>
      </w:r>
      <w:r w:rsidR="001C290E">
        <w:t>kládané</w:t>
      </w:r>
      <w:r w:rsidR="003213AD">
        <w:t xml:space="preserve"> soubory ulož</w:t>
      </w:r>
      <w:r w:rsidR="001A7A26">
        <w:t>te</w:t>
      </w:r>
      <w:r w:rsidR="003213AD">
        <w:t xml:space="preserve"> </w:t>
      </w:r>
      <w:r w:rsidR="001A7A26">
        <w:t>do</w:t>
      </w:r>
      <w:r w:rsidR="003213AD">
        <w:t xml:space="preserve"> stejné slož</w:t>
      </w:r>
      <w:r w:rsidR="001A7A26">
        <w:t>ky</w:t>
      </w:r>
      <w:r w:rsidR="003213AD">
        <w:t xml:space="preserve"> (</w:t>
      </w:r>
      <w:proofErr w:type="spellStart"/>
      <w:r w:rsidR="003213AD">
        <w:t>folderu</w:t>
      </w:r>
      <w:proofErr w:type="spellEnd"/>
      <w:r w:rsidR="003213AD">
        <w:t xml:space="preserve">) jako prezentace a do příslušného slajdu </w:t>
      </w:r>
      <w:r w:rsidR="001A7A26">
        <w:t>vložte</w:t>
      </w:r>
      <w:bookmarkStart w:id="0" w:name="_GoBack"/>
      <w:bookmarkEnd w:id="0"/>
      <w:r w:rsidR="003213AD">
        <w:t xml:space="preserve"> příkazem Vložit. Prezentace je třeba pravidelně aktualizovat a udržovat ve funkční podobě</w:t>
      </w:r>
      <w:r w:rsidR="00A16771">
        <w:t xml:space="preserve"> odpovídající použitému softwar</w:t>
      </w:r>
      <w:r w:rsidR="001C290E">
        <w:t>u i hardwarovému vybavení</w:t>
      </w:r>
      <w:r w:rsidR="003213AD">
        <w:t>. Podle potřeby a časových dispozic je možno z nich vybrat pouze některé slajdy</w:t>
      </w:r>
      <w:r w:rsidR="00974925">
        <w:t xml:space="preserve"> a připravit prezentaci zkrácenou</w:t>
      </w:r>
      <w:r w:rsidR="003213AD">
        <w:t>.</w:t>
      </w:r>
      <w:r w:rsidR="001A7A26">
        <w:t xml:space="preserve"> </w:t>
      </w:r>
    </w:p>
    <w:p w:rsidR="00F51BD4" w:rsidRDefault="002064A5" w:rsidP="004A77D3">
      <w:pPr>
        <w:spacing w:after="0" w:line="240" w:lineRule="auto"/>
      </w:pPr>
      <w:r>
        <w:tab/>
      </w:r>
      <w:r w:rsidR="00455914">
        <w:t>Pod odkazem 9</w:t>
      </w:r>
      <w:r w:rsidR="001C290E">
        <w:t>.</w:t>
      </w:r>
      <w:r w:rsidR="00455914">
        <w:t xml:space="preserve"> Výstroj a výzbroj najdete prezentaci Materiál pro turistiku, kde do slajdu 61 je </w:t>
      </w:r>
      <w:proofErr w:type="gramStart"/>
      <w:r w:rsidR="00455914">
        <w:t>vloženo video</w:t>
      </w:r>
      <w:proofErr w:type="gramEnd"/>
      <w:r w:rsidR="00455914">
        <w:t xml:space="preserve"> </w:t>
      </w:r>
      <w:proofErr w:type="spellStart"/>
      <w:r w:rsidR="00455914">
        <w:t>Nano</w:t>
      </w:r>
      <w:proofErr w:type="spellEnd"/>
      <w:r w:rsidR="00455914">
        <w:t xml:space="preserve"> </w:t>
      </w:r>
      <w:proofErr w:type="spellStart"/>
      <w:r w:rsidR="00455914">
        <w:t>Tech</w:t>
      </w:r>
      <w:proofErr w:type="spellEnd"/>
      <w:r w:rsidR="00455914">
        <w:t xml:space="preserve"> </w:t>
      </w:r>
      <w:proofErr w:type="spellStart"/>
      <w:r w:rsidR="00455914">
        <w:t>Shop</w:t>
      </w:r>
      <w:proofErr w:type="spellEnd"/>
      <w:r w:rsidR="00455914">
        <w:t xml:space="preserve"> Czech, demonstrující možnosti </w:t>
      </w:r>
      <w:r w:rsidR="00974925">
        <w:t xml:space="preserve">novodobé </w:t>
      </w:r>
      <w:r w:rsidR="00455914">
        <w:t>impregnace. Dále jsou pod tímto odkazem umístěny informativní texty o novém českém textilní</w:t>
      </w:r>
      <w:r w:rsidR="00974925">
        <w:t>m</w:t>
      </w:r>
      <w:r w:rsidR="00455914">
        <w:t xml:space="preserve"> materiálu </w:t>
      </w:r>
      <w:proofErr w:type="spellStart"/>
      <w:r w:rsidR="00455914">
        <w:t>Svitap</w:t>
      </w:r>
      <w:proofErr w:type="spellEnd"/>
      <w:r w:rsidR="00455914">
        <w:t xml:space="preserve"> a Jak prát funkční oblečení.</w:t>
      </w:r>
    </w:p>
    <w:p w:rsidR="00455914" w:rsidRDefault="002064A5" w:rsidP="004A77D3">
      <w:pPr>
        <w:spacing w:after="0" w:line="240" w:lineRule="auto"/>
      </w:pPr>
      <w:r>
        <w:tab/>
      </w:r>
      <w:r w:rsidR="00F51BD4">
        <w:t>Pod odkazem 10</w:t>
      </w:r>
      <w:r w:rsidR="001C290E">
        <w:t>.</w:t>
      </w:r>
      <w:r w:rsidR="00F51BD4">
        <w:t xml:space="preserve"> Příprava a vedení akce je stejnojmenná prezentace, kde do slajdu 29 je vloženo video Freestyle Ski. Po </w:t>
      </w:r>
      <w:r w:rsidR="000C34A4">
        <w:t>z</w:t>
      </w:r>
      <w:r w:rsidR="00F51BD4">
        <w:t xml:space="preserve">hlédnutí videa </w:t>
      </w:r>
      <w:r w:rsidR="00974925">
        <w:t>doporučuji</w:t>
      </w:r>
      <w:r w:rsidR="00F51BD4">
        <w:t xml:space="preserve"> zeptat</w:t>
      </w:r>
      <w:r w:rsidR="001C290E">
        <w:t xml:space="preserve"> se účastníků</w:t>
      </w:r>
      <w:r w:rsidR="00F51BD4">
        <w:t xml:space="preserve">, </w:t>
      </w:r>
      <w:r w:rsidR="00587505">
        <w:t xml:space="preserve">jakou kategorii „výletu“ na lyžích </w:t>
      </w:r>
      <w:proofErr w:type="spellStart"/>
      <w:r w:rsidR="00F51BD4">
        <w:t>freerider</w:t>
      </w:r>
      <w:proofErr w:type="spellEnd"/>
      <w:r w:rsidR="00F51BD4">
        <w:t xml:space="preserve"> absolvuje</w:t>
      </w:r>
      <w:r w:rsidR="00587505">
        <w:t xml:space="preserve"> podle pravidel uvedených na slajdu 27. Do slajdu 33 je vloženo video </w:t>
      </w:r>
      <w:proofErr w:type="spellStart"/>
      <w:r w:rsidR="00587505">
        <w:t>Row</w:t>
      </w:r>
      <w:proofErr w:type="spellEnd"/>
      <w:r w:rsidR="00587505">
        <w:t xml:space="preserve"> </w:t>
      </w:r>
      <w:proofErr w:type="spellStart"/>
      <w:r w:rsidR="00587505">
        <w:t>Downhill</w:t>
      </w:r>
      <w:proofErr w:type="spellEnd"/>
      <w:r w:rsidR="00587505">
        <w:t xml:space="preserve"> </w:t>
      </w:r>
      <w:proofErr w:type="spellStart"/>
      <w:r w:rsidR="00587505">
        <w:t>Freeride</w:t>
      </w:r>
      <w:proofErr w:type="spellEnd"/>
      <w:r w:rsidR="00587505">
        <w:t xml:space="preserve"> jako ukázka umění terénních cyklistů. </w:t>
      </w:r>
      <w:r w:rsidR="00974925">
        <w:t xml:space="preserve">Zde je třeba upozornit na vyhrazené trasy pro cyklisty a </w:t>
      </w:r>
      <w:r w:rsidR="000C34A4">
        <w:t xml:space="preserve">na nebezpečí případného souběhu pěších a cyklistických tras v terénu. </w:t>
      </w:r>
      <w:r w:rsidR="00587505">
        <w:t>Do slajdu 46 je vloženo video</w:t>
      </w:r>
      <w:r w:rsidR="00974925">
        <w:t xml:space="preserve"> formování bouřkových mraků </w:t>
      </w:r>
      <w:proofErr w:type="spellStart"/>
      <w:r w:rsidR="00974925">
        <w:t>Lightning</w:t>
      </w:r>
      <w:proofErr w:type="spellEnd"/>
      <w:r w:rsidR="00974925">
        <w:t xml:space="preserve"> </w:t>
      </w:r>
      <w:proofErr w:type="spellStart"/>
      <w:r w:rsidR="00974925">
        <w:t>Storm</w:t>
      </w:r>
      <w:proofErr w:type="spellEnd"/>
      <w:r w:rsidR="00974925">
        <w:t xml:space="preserve"> </w:t>
      </w:r>
      <w:proofErr w:type="spellStart"/>
      <w:r w:rsidR="00974925">
        <w:t>Formation</w:t>
      </w:r>
      <w:proofErr w:type="spellEnd"/>
      <w:r w:rsidR="00974925">
        <w:t>, které bohužel není ozvučeno.</w:t>
      </w:r>
      <w:r w:rsidR="001C290E">
        <w:t xml:space="preserve"> Doporučuji doprovodit ho výkladem.</w:t>
      </w:r>
    </w:p>
    <w:p w:rsidR="000C34A4" w:rsidRDefault="002064A5" w:rsidP="004A77D3">
      <w:pPr>
        <w:spacing w:after="0" w:line="240" w:lineRule="auto"/>
      </w:pPr>
      <w:r>
        <w:tab/>
      </w:r>
      <w:r w:rsidR="000C34A4">
        <w:t>Odkazy mohou obsahovat více souborů, než je nutné, zde má školitel možnost výběru. Soubory týkající se bouřky jsou pod odkazem 3</w:t>
      </w:r>
      <w:r w:rsidR="001C290E">
        <w:t>.</w:t>
      </w:r>
      <w:r w:rsidR="000C34A4">
        <w:t xml:space="preserve"> Bouřka a rovněž pod odkazem 10. Příprava a vedení akce. Důvod je ten, že starší varianty PowerPointu vyžadovaly umístění vkládaných souborů </w:t>
      </w:r>
      <w:r>
        <w:t xml:space="preserve">striktně </w:t>
      </w:r>
      <w:r w:rsidR="000C34A4">
        <w:t>do stejné složky, ve které je prezentace. Novější varianty umožňují vkládání souborů i z jiné pozice.</w:t>
      </w:r>
    </w:p>
    <w:p w:rsidR="008C4EBC" w:rsidRDefault="002064A5" w:rsidP="004A77D3">
      <w:pPr>
        <w:spacing w:after="0" w:line="240" w:lineRule="auto"/>
      </w:pPr>
      <w:r>
        <w:tab/>
      </w:r>
      <w:r w:rsidR="008C4EBC">
        <w:t xml:space="preserve">Školení a doškolování obvykle obsahuje další témata, jako např. aktuální informace z KČT, právní problematiku ap. Pro připomenutí jsem jim přiřadil příslušné složky, které jsou zatím prázdné a před školením musí být </w:t>
      </w:r>
      <w:r>
        <w:t xml:space="preserve">aktuálně </w:t>
      </w:r>
      <w:r w:rsidR="008C4EBC">
        <w:t>doplněny.</w:t>
      </w:r>
      <w:r w:rsidR="006B2657">
        <w:t xml:space="preserve"> </w:t>
      </w:r>
    </w:p>
    <w:p w:rsidR="006B2657" w:rsidRDefault="002064A5" w:rsidP="004A77D3">
      <w:pPr>
        <w:spacing w:after="0" w:line="240" w:lineRule="auto"/>
      </w:pPr>
      <w:r>
        <w:tab/>
      </w:r>
      <w:r w:rsidR="006B2657">
        <w:t xml:space="preserve">Některá témata nepřednášíme a spoléháme na individuální přípravu </w:t>
      </w:r>
      <w:r w:rsidR="00537A22">
        <w:t xml:space="preserve">uchazečů </w:t>
      </w:r>
      <w:r w:rsidR="006B2657">
        <w:t xml:space="preserve">a </w:t>
      </w:r>
      <w:r w:rsidR="00537A22">
        <w:t xml:space="preserve">jejich </w:t>
      </w:r>
      <w:r w:rsidR="006B2657">
        <w:t xml:space="preserve">všeobecné znalosti. </w:t>
      </w:r>
      <w:r w:rsidR="00537A22">
        <w:t xml:space="preserve"> Z každého „předmětu“ je připraveno 20 až 25 otázek. Z nich je každoročně vybráno 20 až 25 otázek celkem. </w:t>
      </w:r>
      <w:r w:rsidR="001C290E">
        <w:t xml:space="preserve">Otázky se nezveřejňují. </w:t>
      </w:r>
      <w:r w:rsidR="00F131E3">
        <w:t>Okruh otázek pro cvičitele je náročnější</w:t>
      </w:r>
      <w:r w:rsidR="001C290E">
        <w:t xml:space="preserve"> než pro vedoucího</w:t>
      </w:r>
      <w:r>
        <w:t>.</w:t>
      </w:r>
    </w:p>
    <w:p w:rsidR="002064A5" w:rsidRDefault="002064A5" w:rsidP="004A77D3">
      <w:pPr>
        <w:spacing w:after="0" w:line="240" w:lineRule="auto"/>
      </w:pPr>
      <w:r>
        <w:tab/>
        <w:t>Uchazeči o kvalifikaci vedoucího i cvičitele absolvují praktický výcvik v terénu.</w:t>
      </w:r>
    </w:p>
    <w:p w:rsidR="00A16771" w:rsidRPr="00A16771" w:rsidRDefault="002064A5" w:rsidP="004A77D3">
      <w:pPr>
        <w:spacing w:after="0" w:line="240" w:lineRule="auto"/>
      </w:pPr>
      <w:r>
        <w:tab/>
      </w:r>
      <w:r w:rsidR="00A16771" w:rsidRPr="00A16771">
        <w:t xml:space="preserve">Podmínkou připuštění ke zkoušce vedoucích je předložení a obhájení domácí písemné přípravy jednodenní turistické akce v rozsahu min. 2 stran formátu A4 včetně poznávací činnosti. </w:t>
      </w:r>
      <w:r w:rsidR="00A16771">
        <w:t>Zkouška je písemná formou testu. Uchazeč, který v testu neuspěje, je zkoušen ústně.</w:t>
      </w:r>
    </w:p>
    <w:p w:rsidR="00A16771" w:rsidRDefault="00A16771" w:rsidP="004A77D3">
      <w:pPr>
        <w:spacing w:after="0" w:line="240" w:lineRule="auto"/>
      </w:pPr>
      <w:r w:rsidRPr="00A16771">
        <w:t>Podmínkou připuštění ke zkoušce cvičitelů je předložení a obhájení domácí písemné přípravy nejméně čtyřdenní turistické akce v rozsahu min. 8 stran formátu A4 včetně poznávací činnosti.</w:t>
      </w:r>
      <w:r>
        <w:t xml:space="preserve"> Zkouška je ústní.</w:t>
      </w:r>
    </w:p>
    <w:p w:rsidR="002064A5" w:rsidRPr="00A16771" w:rsidRDefault="002064A5" w:rsidP="004A77D3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Další d</w:t>
      </w: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>oporučené texty:</w:t>
      </w:r>
    </w:p>
    <w:p w:rsidR="002064A5" w:rsidRPr="00A16771" w:rsidRDefault="002064A5" w:rsidP="004A77D3">
      <w:pPr>
        <w:pStyle w:val="Zkladntext"/>
        <w:spacing w:before="0"/>
        <w:ind w:hanging="6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Holenda, Mazal a kol.: Učební texty pro kvalifikační stupeň „Vedoucí turistiky“ (2013)</w:t>
      </w:r>
    </w:p>
    <w:p w:rsidR="002064A5" w:rsidRPr="00A16771" w:rsidRDefault="002064A5" w:rsidP="004A77D3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>Chládek: Příprava a vedení pěších, lyžařských a cyklistických výletů a vysokohorských túr (2008) - obojí ke stažení na https://kct.cz/metodicka-sekce)</w:t>
      </w:r>
    </w:p>
    <w:p w:rsidR="002064A5" w:rsidRPr="00A16771" w:rsidRDefault="002064A5" w:rsidP="004A77D3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Brož: Obecná turistika, edice učebních textů KČT, sv. 1, Praha 1995 </w:t>
      </w:r>
    </w:p>
    <w:p w:rsidR="002064A5" w:rsidRPr="00A16771" w:rsidRDefault="002064A5" w:rsidP="004A77D3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Brož: Vedoucí základní turistiky, edice učebních textů KČT, sv. 2, Praha 1995 </w:t>
      </w:r>
    </w:p>
    <w:p w:rsidR="002064A5" w:rsidRPr="00A16771" w:rsidRDefault="002064A5" w:rsidP="004A77D3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>Malíř - Lang: Cykloturistika, edice učebních textů KČT, Praha 1996</w:t>
      </w:r>
    </w:p>
    <w:p w:rsidR="002064A5" w:rsidRPr="00A16771" w:rsidRDefault="002064A5" w:rsidP="004A77D3">
      <w:pPr>
        <w:pStyle w:val="Zkladntext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Bergerová K.: Turistika, české vyd. </w:t>
      </w:r>
      <w:proofErr w:type="spellStart"/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>Slovart</w:t>
      </w:r>
      <w:proofErr w:type="spellEnd"/>
      <w:r w:rsidRPr="00A167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2008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064A5" w:rsidRPr="00A16771" w:rsidRDefault="002064A5" w:rsidP="004A77D3">
      <w:pPr>
        <w:spacing w:after="0" w:line="240" w:lineRule="auto"/>
      </w:pPr>
    </w:p>
    <w:p w:rsidR="00A16771" w:rsidRDefault="004A77D3" w:rsidP="004A77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Kotyk</w:t>
      </w:r>
    </w:p>
    <w:sectPr w:rsidR="00A1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A9"/>
    <w:rsid w:val="000C34A4"/>
    <w:rsid w:val="00164395"/>
    <w:rsid w:val="001A7A26"/>
    <w:rsid w:val="001C290E"/>
    <w:rsid w:val="002064A5"/>
    <w:rsid w:val="003213AD"/>
    <w:rsid w:val="00455914"/>
    <w:rsid w:val="004A77D3"/>
    <w:rsid w:val="00537A22"/>
    <w:rsid w:val="00587505"/>
    <w:rsid w:val="006B2657"/>
    <w:rsid w:val="00827551"/>
    <w:rsid w:val="008C4EBC"/>
    <w:rsid w:val="009439F7"/>
    <w:rsid w:val="00974925"/>
    <w:rsid w:val="00A16771"/>
    <w:rsid w:val="00BD6377"/>
    <w:rsid w:val="00C044A9"/>
    <w:rsid w:val="00C20BEB"/>
    <w:rsid w:val="00F131E3"/>
    <w:rsid w:val="00F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7CE2"/>
  <w15:docId w15:val="{F784C36C-56D8-49FA-911A-03778A8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77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A16771"/>
    <w:pPr>
      <w:widowControl w:val="0"/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677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Kotyk</dc:creator>
  <cp:lastModifiedBy>uzivatel</cp:lastModifiedBy>
  <cp:revision>3</cp:revision>
  <dcterms:created xsi:type="dcterms:W3CDTF">2024-02-04T20:54:00Z</dcterms:created>
  <dcterms:modified xsi:type="dcterms:W3CDTF">2024-02-05T20:03:00Z</dcterms:modified>
</cp:coreProperties>
</file>