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5D" w:rsidRPr="00FE0229" w:rsidRDefault="00FE0229" w:rsidP="006769B2">
      <w:pPr>
        <w:jc w:val="both"/>
        <w:rPr>
          <w:b/>
          <w:sz w:val="36"/>
          <w:szCs w:val="36"/>
        </w:rPr>
      </w:pPr>
      <w:r w:rsidRPr="00FE0229">
        <w:rPr>
          <w:b/>
          <w:sz w:val="36"/>
          <w:szCs w:val="36"/>
        </w:rPr>
        <w:t>Pedagogika sportu</w:t>
      </w:r>
    </w:p>
    <w:p w:rsidR="007A5A0F" w:rsidRDefault="007A5A0F" w:rsidP="006769B2">
      <w:pPr>
        <w:jc w:val="both"/>
      </w:pPr>
      <w:r>
        <w:t>S pedagogikou sportu (zejména rekreačního) nebo lépe s pedagogikou volného času velmi úzce souvisí zážitková pedagogika (popř. pedagogika zážitku). Jejich těsný vztah vychází zejména ze skutečnosti, že se v programech výchovy prožitkem bohatě využívají sportovní a pohybové aktivity. Zážitkové programy zároveň velmi často tvoří náplň aktivního trávení volného času především dětí a mládeže, ale stále častěji i dospělých a seniorů.</w:t>
      </w:r>
    </w:p>
    <w:p w:rsidR="007A5A0F" w:rsidRPr="006769B2" w:rsidRDefault="007A5A0F" w:rsidP="006769B2">
      <w:pPr>
        <w:jc w:val="both"/>
        <w:rPr>
          <w:b/>
        </w:rPr>
      </w:pPr>
      <w:r w:rsidRPr="006769B2">
        <w:rPr>
          <w:b/>
        </w:rPr>
        <w:t>Výchova prožitkem</w:t>
      </w:r>
    </w:p>
    <w:p w:rsidR="007A5A0F" w:rsidRDefault="007A5A0F" w:rsidP="006769B2">
      <w:pPr>
        <w:jc w:val="both"/>
      </w:pPr>
      <w:r>
        <w:t>Prožitek představuje klíčový pojem a základní edukační prostředek zážitkové pedagogiky. „</w:t>
      </w:r>
      <w:r w:rsidRPr="006769B2">
        <w:rPr>
          <w:i/>
        </w:rPr>
        <w:t>Prožitek pokládáme za emocionálně zabarvenou evidenci minulého přítomného i očekávaného, je charakteristický svou bezprostředností.“</w:t>
      </w:r>
      <w:r>
        <w:t xml:space="preserve"> (Hájek et al., 2008, s.</w:t>
      </w:r>
      <w:r w:rsidR="006769B2">
        <w:t xml:space="preserve"> </w:t>
      </w:r>
      <w:r>
        <w:t>175). Je stejně jako vlastní prožívání ryze individuální a vychází ze specifik každé osobnosti, která jej prožívá. Současně se kvalitativně liší od standardních zážitků běžného dne. Prožitek je tím silnější, čím více vlastního úsilí vložíme do jeho získání (Neuman et al., 200, s. 14).</w:t>
      </w:r>
    </w:p>
    <w:p w:rsidR="007A5A0F" w:rsidRDefault="007A5A0F" w:rsidP="006769B2">
      <w:pPr>
        <w:jc w:val="both"/>
      </w:pPr>
      <w:r>
        <w:t>Vzniká z určitého napětí mezi začátkem aktivit (cíli a zadáním) a jejich splněním.</w:t>
      </w:r>
    </w:p>
    <w:p w:rsidR="007A5A0F" w:rsidRDefault="007A5A0F" w:rsidP="006769B2">
      <w:pPr>
        <w:jc w:val="both"/>
      </w:pPr>
      <w:r>
        <w:t>Jirásek (2003, s. 14) uvádí, že pro prožitek je typická:</w:t>
      </w:r>
    </w:p>
    <w:p w:rsidR="007A5A0F" w:rsidRDefault="0099222C" w:rsidP="006769B2">
      <w:pPr>
        <w:pStyle w:val="Odstavecseseznamem"/>
        <w:numPr>
          <w:ilvl w:val="0"/>
          <w:numId w:val="2"/>
        </w:numPr>
        <w:jc w:val="both"/>
      </w:pPr>
      <w:r w:rsidRPr="00F13DD3">
        <w:rPr>
          <w:b/>
        </w:rPr>
        <w:t xml:space="preserve">komplexnost </w:t>
      </w:r>
      <w:r>
        <w:t xml:space="preserve">(charakteristika lidského způsobu existence, odlišující se od možné redukce pouze racionálním uchopením), </w:t>
      </w:r>
    </w:p>
    <w:p w:rsidR="007A5A0F" w:rsidRDefault="0099222C" w:rsidP="006769B2">
      <w:pPr>
        <w:pStyle w:val="Odstavecseseznamem"/>
        <w:numPr>
          <w:ilvl w:val="0"/>
          <w:numId w:val="2"/>
        </w:numPr>
        <w:jc w:val="both"/>
      </w:pPr>
      <w:r w:rsidRPr="00F13DD3">
        <w:rPr>
          <w:b/>
        </w:rPr>
        <w:t>verbální nepřenositelnost</w:t>
      </w:r>
      <w:r>
        <w:t xml:space="preserve"> (s větším úspěchem u mýtů a umění než u vědy),</w:t>
      </w:r>
    </w:p>
    <w:p w:rsidR="007A5A0F" w:rsidRDefault="0099222C" w:rsidP="006769B2">
      <w:pPr>
        <w:pStyle w:val="Odstavecseseznamem"/>
        <w:numPr>
          <w:ilvl w:val="0"/>
          <w:numId w:val="2"/>
        </w:numPr>
        <w:jc w:val="both"/>
      </w:pPr>
      <w:r w:rsidRPr="00F13DD3">
        <w:rPr>
          <w:b/>
        </w:rPr>
        <w:t>nedefinovatelnost</w:t>
      </w:r>
      <w:r>
        <w:t xml:space="preserve"> (nezbytné vlastnosti jazyka se stálým pojmovým aparátem stírají plnost prožitku v definičním vymezení),</w:t>
      </w:r>
    </w:p>
    <w:p w:rsidR="007A5A0F" w:rsidRDefault="0099222C" w:rsidP="006769B2">
      <w:pPr>
        <w:pStyle w:val="Odstavecseseznamem"/>
        <w:numPr>
          <w:ilvl w:val="0"/>
          <w:numId w:val="2"/>
        </w:numPr>
        <w:jc w:val="both"/>
      </w:pPr>
      <w:r w:rsidRPr="00F13DD3">
        <w:rPr>
          <w:b/>
        </w:rPr>
        <w:t>jedinečnost</w:t>
      </w:r>
      <w:r>
        <w:t xml:space="preserve"> (jedinečná událost v širším prožitkovém proudu),</w:t>
      </w:r>
    </w:p>
    <w:p w:rsidR="007A5A0F" w:rsidRDefault="00F13DD3" w:rsidP="006769B2">
      <w:pPr>
        <w:pStyle w:val="Odstavecseseznamem"/>
        <w:numPr>
          <w:ilvl w:val="0"/>
          <w:numId w:val="2"/>
        </w:numPr>
        <w:jc w:val="both"/>
      </w:pPr>
      <w:r w:rsidRPr="00F13DD3">
        <w:rPr>
          <w:b/>
        </w:rPr>
        <w:t>inten</w:t>
      </w:r>
      <w:r w:rsidR="0099222C" w:rsidRPr="00F13DD3">
        <w:rPr>
          <w:b/>
        </w:rPr>
        <w:t>cionální zaměřenost</w:t>
      </w:r>
      <w:r w:rsidR="0099222C">
        <w:t xml:space="preserve"> (prožitek je neoddělitelný od svého „obsahu“, sounáležitosti používajícího jedince a prožívané události).</w:t>
      </w:r>
    </w:p>
    <w:p w:rsidR="007A5A0F" w:rsidRDefault="007A5A0F" w:rsidP="006769B2">
      <w:pPr>
        <w:jc w:val="both"/>
      </w:pPr>
      <w:r>
        <w:t>Z edukačního hlediska je významný zejména tzv. optimální prožitek (</w:t>
      </w:r>
      <w:proofErr w:type="spellStart"/>
      <w:r>
        <w:t>flow</w:t>
      </w:r>
      <w:proofErr w:type="spellEnd"/>
      <w:r>
        <w:t xml:space="preserve"> </w:t>
      </w:r>
      <w:proofErr w:type="spellStart"/>
      <w:r>
        <w:t>effect</w:t>
      </w:r>
      <w:proofErr w:type="spellEnd"/>
      <w:r>
        <w:t xml:space="preserve">; </w:t>
      </w:r>
      <w:proofErr w:type="spellStart"/>
      <w:r>
        <w:t>flow</w:t>
      </w:r>
      <w:proofErr w:type="spellEnd"/>
      <w:r>
        <w:t xml:space="preserve"> – plynutí), který vymezuje nejen způsob prožívání prováděné aktivity, ale i využití získaných prožitků v budoucnosti. Teorii optimálního prožívání vymezil maďa</w:t>
      </w:r>
      <w:r w:rsidR="00F13DD3">
        <w:t>r</w:t>
      </w:r>
      <w:r>
        <w:t xml:space="preserve">ský psycholog </w:t>
      </w:r>
      <w:proofErr w:type="spellStart"/>
      <w:r>
        <w:t>Csikszentmihalyi</w:t>
      </w:r>
      <w:proofErr w:type="spellEnd"/>
      <w:r>
        <w:t xml:space="preserve"> (1991), především </w:t>
      </w:r>
      <w:r w:rsidR="00F13DD3">
        <w:t>k</w:t>
      </w:r>
      <w:r>
        <w:t>e vztahu k</w:t>
      </w:r>
      <w:r w:rsidR="00F13DD3">
        <w:t> </w:t>
      </w:r>
      <w:r>
        <w:t>extrémním</w:t>
      </w:r>
      <w:r w:rsidR="00F13DD3">
        <w:t xml:space="preserve"> sportům</w:t>
      </w:r>
      <w:r>
        <w:t>.  Při optimálním prožitku dochází k synchronizaci psychických i fyziologických procesů (např. srdeční frekvence a dých</w:t>
      </w:r>
      <w:r w:rsidR="00F13DD3">
        <w:t>á</w:t>
      </w:r>
      <w:r>
        <w:t>ní) k harmonii mezi limbickým a kortikálním systémem. Postupně se teorie optimálního prožitku aplikovala nejen v pohybové a sportovní oblasti, ale i na další např. umělecké nebo technické aktivity.</w:t>
      </w:r>
    </w:p>
    <w:p w:rsidR="007A5A0F" w:rsidRDefault="00F13DD3" w:rsidP="006769B2">
      <w:pPr>
        <w:jc w:val="both"/>
      </w:pPr>
      <w:r>
        <w:t>Opt</w:t>
      </w:r>
      <w:r w:rsidR="007A5A0F">
        <w:t>imální prožitek představuje určité duševní hnutí, v němž se lidé dokáží zabrat a ponořit do prožívané aktivity tak intenzivně, že přestávají vnímat čas, zapomínají na k</w:t>
      </w:r>
      <w:r>
        <w:t>a</w:t>
      </w:r>
      <w:r w:rsidR="007A5A0F">
        <w:t>ždodenní starosti a přirozeně a intuitivně následují svůj zájem a nadšení. „Ve stavu plynutí je člověk natolik zaměřen na vykonávanou činnost (na bezp</w:t>
      </w:r>
      <w:r>
        <w:t>rostřední prožívání), že ji přiřaz</w:t>
      </w:r>
      <w:r w:rsidR="007A5A0F">
        <w:t>uje maximální důležitost.“ (Jirásek</w:t>
      </w:r>
      <w:r>
        <w:t>, 2003, s. 13) Opt</w:t>
      </w:r>
      <w:r w:rsidR="007A5A0F">
        <w:t xml:space="preserve">imální prožitek nemusí provázet pouze </w:t>
      </w:r>
      <w:r>
        <w:t>n</w:t>
      </w:r>
      <w:r w:rsidR="007A5A0F">
        <w:t>áročné fyzické aktivity, ale objevu</w:t>
      </w:r>
      <w:r w:rsidR="00D45DFB">
        <w:t>je</w:t>
      </w:r>
      <w:r w:rsidR="007A5A0F">
        <w:t xml:space="preserve"> se i v dalších oblastech lidských činností, např. při hlubokém setkání s kulturou nebo při rozvoji vlastní umělecké, vědecké, technické či řemeslné kreativity.</w:t>
      </w:r>
    </w:p>
    <w:p w:rsidR="007A5A0F" w:rsidRDefault="007A5A0F" w:rsidP="006769B2">
      <w:pPr>
        <w:jc w:val="both"/>
      </w:pPr>
      <w:proofErr w:type="spellStart"/>
      <w:r>
        <w:t>Kesner</w:t>
      </w:r>
      <w:proofErr w:type="spellEnd"/>
      <w:r>
        <w:t xml:space="preserve"> (2005) s odvoláním na </w:t>
      </w:r>
      <w:proofErr w:type="spellStart"/>
      <w:r>
        <w:t>Csikszentmihalyie</w:t>
      </w:r>
      <w:proofErr w:type="spellEnd"/>
      <w:r>
        <w:t xml:space="preserve"> charakterizuje optimální prožitek jako </w:t>
      </w:r>
      <w:proofErr w:type="spellStart"/>
      <w:r>
        <w:t>autotelickou</w:t>
      </w:r>
      <w:proofErr w:type="spellEnd"/>
      <w:r>
        <w:t xml:space="preserve"> aktivitu, tedy „činnost, která sama v sobě zahrnuje vlastní s</w:t>
      </w:r>
      <w:r w:rsidR="00F13DD3">
        <w:t>íly</w:t>
      </w:r>
      <w:r>
        <w:t xml:space="preserve"> a motivaci pro konání“, a vysvětluje pojem proudu či plynutí /</w:t>
      </w:r>
      <w:proofErr w:type="spellStart"/>
      <w:r>
        <w:t>flo</w:t>
      </w:r>
      <w:r w:rsidR="00F13DD3">
        <w:t>w</w:t>
      </w:r>
      <w:proofErr w:type="spellEnd"/>
      <w:r>
        <w:t>). „Proud je hluboké zauje</w:t>
      </w:r>
      <w:r w:rsidR="00F13DD3">
        <w:t>t</w:t>
      </w:r>
      <w:r>
        <w:t>í a nenucené plynutí psychické energie, která vyplňuje cel</w:t>
      </w:r>
      <w:r w:rsidR="00F13DD3">
        <w:t>ý stav vědomí a vytěsň</w:t>
      </w:r>
      <w:r>
        <w:t>uje pocity nudy a úzkosti.“ (</w:t>
      </w:r>
      <w:proofErr w:type="spellStart"/>
      <w:r>
        <w:t>Kesner</w:t>
      </w:r>
      <w:proofErr w:type="spellEnd"/>
      <w:r>
        <w:t>, 2005, s</w:t>
      </w:r>
      <w:r w:rsidR="006769B2">
        <w:t>.</w:t>
      </w:r>
      <w:r>
        <w:t xml:space="preserve"> 115) Optimální prožitek je tedy „Cosi více než potěšení, neboť člověku přináší uspokojení, vycházející z jeho vlastní </w:t>
      </w:r>
      <w:r>
        <w:lastRenderedPageBreak/>
        <w:t>aktivity. Uspokojení provází pocit, že dotyčný má schopnosti a dovednosti adek</w:t>
      </w:r>
      <w:r w:rsidR="00F13DD3">
        <w:t>vátní požadavkům, které na ně</w:t>
      </w:r>
      <w:r>
        <w:t>j d</w:t>
      </w:r>
      <w:r w:rsidR="00F13DD3">
        <w:t>a</w:t>
      </w:r>
      <w:r>
        <w:t>ná či</w:t>
      </w:r>
      <w:r w:rsidR="00F13DD3">
        <w:t>n</w:t>
      </w:r>
      <w:r>
        <w:t>nost klade.“ (tamtéž, s</w:t>
      </w:r>
      <w:r w:rsidR="00A856D1">
        <w:t>.</w:t>
      </w:r>
      <w:r>
        <w:t> 114)</w:t>
      </w:r>
    </w:p>
    <w:p w:rsidR="007A5A0F" w:rsidRDefault="007A5A0F" w:rsidP="006769B2">
      <w:pPr>
        <w:jc w:val="both"/>
      </w:pPr>
      <w:r>
        <w:t>V koncepci zážitkové pedagogiky se rozli</w:t>
      </w:r>
      <w:r w:rsidR="00A856D1">
        <w:t>š</w:t>
      </w:r>
      <w:r w:rsidR="00F13DD3">
        <w:t>uje prožitek, který evokuje přít</w:t>
      </w:r>
      <w:r>
        <w:t>omnost (</w:t>
      </w:r>
      <w:r w:rsidR="00A856D1">
        <w:t>resp. dobu, v níž prožitek probí</w:t>
      </w:r>
      <w:r>
        <w:t>hal) zážitek, jako reflektovaný prožitek, a zkušenost, jako výtěžek a zhodnoc</w:t>
      </w:r>
      <w:r w:rsidR="00A856D1">
        <w:t>ení prožitého. „V prožitku zvláš</w:t>
      </w:r>
      <w:r>
        <w:t>ť vyniká em</w:t>
      </w:r>
      <w:r w:rsidR="00A856D1">
        <w:t>ocionální, tělesné a smyslová</w:t>
      </w:r>
      <w:r>
        <w:t xml:space="preserve"> stránka bytí, která se dá jen obtížně zprostředkovat.“ (Slavík, 2007, s36)</w:t>
      </w:r>
    </w:p>
    <w:p w:rsidR="007A5A0F" w:rsidRDefault="007A5A0F" w:rsidP="006769B2">
      <w:pPr>
        <w:jc w:val="both"/>
      </w:pPr>
      <w:r>
        <w:t>Prožitek představuje významný edukační prostředek společnost</w:t>
      </w:r>
      <w:r w:rsidR="00D45DFB">
        <w:t>i</w:t>
      </w:r>
      <w:r>
        <w:t xml:space="preserve"> dobrodružstvím. Pro dobrodružnou situaci</w:t>
      </w:r>
      <w:r w:rsidR="00246771">
        <w:t xml:space="preserve"> je charakteristick</w:t>
      </w:r>
      <w:r w:rsidR="00D45DFB">
        <w:t>á</w:t>
      </w:r>
      <w:r w:rsidR="00246771">
        <w:t xml:space="preserve"> nejistota, jak naše aktivity dopadnou, a dále existenci více řeš</w:t>
      </w:r>
      <w:r w:rsidR="00A856D1">
        <w:t>en</w:t>
      </w:r>
      <w:r w:rsidR="00246771">
        <w:t xml:space="preserve">í </w:t>
      </w:r>
      <w:r w:rsidR="00246771" w:rsidRPr="006769B2">
        <w:rPr>
          <w:i/>
        </w:rPr>
        <w:t>„v nichž se opíráme nejen o vlastní</w:t>
      </w:r>
      <w:r w:rsidR="00A856D1" w:rsidRPr="006769B2">
        <w:rPr>
          <w:i/>
        </w:rPr>
        <w:t xml:space="preserve"> síly, ale i o spolupráci s dalš</w:t>
      </w:r>
      <w:r w:rsidR="00246771" w:rsidRPr="006769B2">
        <w:rPr>
          <w:i/>
        </w:rPr>
        <w:t>ími členy skupiny</w:t>
      </w:r>
      <w:r w:rsidR="00246771">
        <w:t>“ (Neuman, 2000 s.</w:t>
      </w:r>
      <w:r w:rsidR="006769B2">
        <w:t xml:space="preserve"> </w:t>
      </w:r>
      <w:r w:rsidR="00246771">
        <w:t>14). Pro výchovu dobrodružstvím jsou typické takové aktivity, které se pociťují jako výzva k překonání určitého ri</w:t>
      </w:r>
      <w:r w:rsidR="00A856D1">
        <w:t>zika nebo nebezpečí. Dobro</w:t>
      </w:r>
      <w:r w:rsidR="00246771">
        <w:t>družnou situaci vnímá každý jedinec subjektivně a individuálně. Teoretick</w:t>
      </w:r>
      <w:r w:rsidR="00A856D1">
        <w:t>é</w:t>
      </w:r>
      <w:r w:rsidR="00246771">
        <w:t xml:space="preserve"> východi</w:t>
      </w:r>
      <w:r w:rsidR="00A856D1">
        <w:t>s</w:t>
      </w:r>
      <w:r w:rsidR="00246771">
        <w:t xml:space="preserve">ko tvoří tzv. </w:t>
      </w:r>
      <w:r w:rsidR="00A856D1">
        <w:t>zóna kom</w:t>
      </w:r>
      <w:r w:rsidR="00AD724E">
        <w:t>fortu a pohodlí. „V níž jsme si jisti a kde provádíme různorodé činnosti s pocitem znalosti a bezpečí. Pokud však z této zóny vystoupíme do oblasti nového, dosud nepoznaného (do tzv. zóny učení), pociťujeme a prožíváme dobrodružství, ať se jedná o první slanění v životě nebo třeba první přednášku na veřejnosti.“ (Jirásek, 2003, s</w:t>
      </w:r>
      <w:r w:rsidR="006769B2">
        <w:t xml:space="preserve">. </w:t>
      </w:r>
      <w:r w:rsidR="00AD724E">
        <w:t>12)</w:t>
      </w:r>
    </w:p>
    <w:p w:rsidR="00AD724E" w:rsidRDefault="00AD724E" w:rsidP="006769B2">
      <w:pPr>
        <w:jc w:val="both"/>
      </w:pPr>
      <w:r>
        <w:t xml:space="preserve">Výchova prožitkem a dobrodružstvím se nejčastěji uskutečňuje prostřednictvím programů spojených s fyzicky náročnou činností a mnohdy i s určitou mírou subjektivního (zdánlivého) rizika, tzn. s vnímáním pocitu jisté míry vlastního ohrožení. Cílem výchovy prožitkem je zvýšit připravenost a odolnost účastníka těchto programů na </w:t>
      </w:r>
      <w:r w:rsidR="00A856D1">
        <w:t>každodenní životní stresy a tra</w:t>
      </w:r>
      <w:r>
        <w:t>u</w:t>
      </w:r>
      <w:r w:rsidR="00A856D1">
        <w:t>m</w:t>
      </w:r>
      <w:r>
        <w:t>atizující životní události (Hartl, Hartlová, 2000, s. 680) „</w:t>
      </w:r>
      <w:r w:rsidRPr="006769B2">
        <w:rPr>
          <w:i/>
        </w:rPr>
        <w:t>Cílem výchovy prožitkem je získání určité trvalejší podoby prožité události, jejíž výsledky můžeme uplatnit i v jiných situacích.“</w:t>
      </w:r>
      <w:r>
        <w:t xml:space="preserve"> (Jirásek, 2003, s. 14)</w:t>
      </w:r>
    </w:p>
    <w:p w:rsidR="00AD724E" w:rsidRDefault="00AD724E" w:rsidP="006769B2">
      <w:pPr>
        <w:jc w:val="both"/>
      </w:pPr>
      <w:r>
        <w:tab/>
        <w:t>Vlastní výchova prožitkem se nejčastěji realizuje formou záži</w:t>
      </w:r>
      <w:r w:rsidR="00A856D1">
        <w:t>tkových programů. Jsou koncipová</w:t>
      </w:r>
      <w:r>
        <w:t>ny tak, aby jejich účastníkům poskytly možnost individuálního i skupinového prožívání. Proto tyto programy většinou obsahují nejen sportovní a pohybové aktivity uskutečňované nejčastěj</w:t>
      </w:r>
      <w:r w:rsidR="00D45DFB">
        <w:t>i</w:t>
      </w:r>
      <w:r>
        <w:t xml:space="preserve"> v přírodě (např. ve vysokohorském terénu, na peřejna</w:t>
      </w:r>
      <w:r w:rsidR="00A856D1">
        <w:t>tých řekách či námořních jachtá</w:t>
      </w:r>
      <w:r>
        <w:t>c</w:t>
      </w:r>
      <w:r w:rsidR="00A856D1">
        <w:t>h</w:t>
      </w:r>
      <w:r>
        <w:t>), ale současně směřují k reflexi a sebereflexi vlas</w:t>
      </w:r>
      <w:r w:rsidR="00A856D1">
        <w:t>tn</w:t>
      </w:r>
      <w:r>
        <w:t>ích prožitků</w:t>
      </w:r>
      <w:r w:rsidR="00A856D1">
        <w:t xml:space="preserve"> i sociálních vztahů dalšími zúč</w:t>
      </w:r>
      <w:r>
        <w:t>astněnými aktéry.</w:t>
      </w:r>
    </w:p>
    <w:p w:rsidR="00AD724E" w:rsidRDefault="00AD724E" w:rsidP="006769B2">
      <w:pPr>
        <w:jc w:val="both"/>
      </w:pPr>
      <w:r>
        <w:t>Prožitky se</w:t>
      </w:r>
      <w:r w:rsidR="00A856D1">
        <w:t xml:space="preserve"> objevují nejen v rá</w:t>
      </w:r>
      <w:r>
        <w:t>mci celé řady spo</w:t>
      </w:r>
      <w:r w:rsidR="00A856D1">
        <w:t>rtovních aktivit (zejména v souv</w:t>
      </w:r>
      <w:r>
        <w:t>islosti s turistikou a se sporty v přírodě), ale také v oblasti umělecké nebo technické</w:t>
      </w:r>
      <w:r w:rsidR="00D45DFB">
        <w:t>.</w:t>
      </w:r>
    </w:p>
    <w:p w:rsidR="00AD724E" w:rsidRDefault="00AD724E" w:rsidP="006769B2">
      <w:pPr>
        <w:jc w:val="both"/>
      </w:pPr>
      <w:r>
        <w:t>Řadu dalších my</w:t>
      </w:r>
      <w:r w:rsidR="00A856D1">
        <w:t>šlenkových podnětů, jež inspiruj</w:t>
      </w:r>
      <w:r w:rsidR="006769B2">
        <w:t>í rozvoj součas</w:t>
      </w:r>
      <w:r>
        <w:t xml:space="preserve">né zážitkové pedagogiky, připomíná Jirásek (2003). Patří k nim představitelé psychoanalýzy (C. G. Jung, A. </w:t>
      </w:r>
      <w:r w:rsidR="006769B2">
        <w:t xml:space="preserve">Adler, E. </w:t>
      </w:r>
      <w:proofErr w:type="spellStart"/>
      <w:r w:rsidR="006769B2">
        <w:t>Fromm</w:t>
      </w:r>
      <w:proofErr w:type="spellEnd"/>
      <w:r w:rsidR="006769B2">
        <w:t>), zástupci frankfur</w:t>
      </w:r>
      <w:r>
        <w:t>tské školy (</w:t>
      </w:r>
      <w:proofErr w:type="spellStart"/>
      <w:r>
        <w:t>Th</w:t>
      </w:r>
      <w:proofErr w:type="spellEnd"/>
      <w:r>
        <w:t xml:space="preserve">. W. </w:t>
      </w:r>
      <w:proofErr w:type="spellStart"/>
      <w:r>
        <w:t>Adorno</w:t>
      </w:r>
      <w:proofErr w:type="spellEnd"/>
      <w:r>
        <w:t xml:space="preserve"> a H. Marcuse), human</w:t>
      </w:r>
      <w:r w:rsidR="006769B2">
        <w:t xml:space="preserve">ističtí psychologové (A. H. </w:t>
      </w:r>
      <w:proofErr w:type="spellStart"/>
      <w:r w:rsidR="006769B2">
        <w:t>Mas</w:t>
      </w:r>
      <w:r>
        <w:t>lo</w:t>
      </w:r>
      <w:r w:rsidR="006769B2">
        <w:t>w</w:t>
      </w:r>
      <w:proofErr w:type="spellEnd"/>
      <w:r>
        <w:t xml:space="preserve"> a C. </w:t>
      </w:r>
      <w:proofErr w:type="spellStart"/>
      <w:r>
        <w:t>Rogers</w:t>
      </w:r>
      <w:proofErr w:type="spellEnd"/>
      <w:r>
        <w:t xml:space="preserve">) nebo představitelé transpersonální psychologie </w:t>
      </w:r>
      <w:r w:rsidR="006769B2">
        <w:t>(</w:t>
      </w:r>
      <w:r>
        <w:t>S. Grof</w:t>
      </w:r>
      <w:r w:rsidR="006769B2">
        <w:t>).</w:t>
      </w:r>
    </w:p>
    <w:p w:rsidR="00AD724E" w:rsidRDefault="00AD724E" w:rsidP="006769B2">
      <w:pPr>
        <w:jc w:val="both"/>
      </w:pPr>
      <w:r>
        <w:t xml:space="preserve">Teorii a praxi zážitkové pedagogiky se u nás podobně věnuje od roku 2004 časopis Gymnasion, který má ve svém podtitulu přímo uvedeno Časopis pro zážitkovou pedagogiku. </w:t>
      </w:r>
      <w:r w:rsidR="00A856D1">
        <w:t>Če</w:t>
      </w:r>
      <w:r w:rsidR="006769B2">
        <w:t>s</w:t>
      </w:r>
      <w:r>
        <w:t>ká zážitková pedagogika navazuje a dále rozvíjí vedle výše uvedených myšlenkových podnětů naše i zahraniční tradice zaměřené na výchovu v přírodě, využívání hlubokých zážitků a dobrodružství.  K českým moderním tradicím patří zejména aktivity experimentálního střediska pro výchovu v přírodě – Prázdninové školy Lipnice, která vznikla v roce 1977. Svým programem navázala na silné domácí tradice pobytu v přírodě a současně nabídla nové postupy a témata, jež vykrystalizovala v metodě „intenzivního rekreačního režimu“ (p</w:t>
      </w:r>
      <w:r w:rsidR="00A856D1">
        <w:t>od</w:t>
      </w:r>
      <w:r w:rsidR="00D45DFB">
        <w:t>r</w:t>
      </w:r>
      <w:r w:rsidR="00A856D1">
        <w:t>obněji viz http://www.psl.cz)</w:t>
      </w:r>
      <w:r>
        <w:t>. V souča</w:t>
      </w:r>
      <w:r w:rsidR="006769B2">
        <w:t>s</w:t>
      </w:r>
      <w:r>
        <w:t>nosti Prázdninová škola Lipnice nabízí kurzy týmové spolupráce pro firmy a další s</w:t>
      </w:r>
      <w:r w:rsidR="00A856D1">
        <w:t>polečnosti. Obsah vícedenních k</w:t>
      </w:r>
      <w:r>
        <w:t>u</w:t>
      </w:r>
      <w:r w:rsidR="00A856D1">
        <w:t>r</w:t>
      </w:r>
      <w:r>
        <w:t>zů tvoří hry, pohyb, tvořivé dílny, happeningy, diskuze i rozjímání.</w:t>
      </w:r>
    </w:p>
    <w:p w:rsidR="00AD724E" w:rsidRDefault="00AD724E" w:rsidP="006769B2">
      <w:pPr>
        <w:jc w:val="both"/>
      </w:pPr>
      <w:r>
        <w:lastRenderedPageBreak/>
        <w:t>Zážitková pedagogik</w:t>
      </w:r>
      <w:r w:rsidR="00D45DFB">
        <w:t>a</w:t>
      </w:r>
      <w:r>
        <w:t xml:space="preserve"> jako teorie výchovy prožitkem a dobrodružstvím těsně souvisí a v celé řadě teoretických i praktických aspekt</w:t>
      </w:r>
      <w:r w:rsidR="00A856D1">
        <w:t>ů se úzce prolíná nejen s peda</w:t>
      </w:r>
      <w:r>
        <w:t>gogikou rekreačního (volnočasového) sportu, ale stále častěji i s pedagogikou školního a soutěžního sportu. Ve vztahu ke školnímu sportu (tzn. školní tělesné výchově a všem dalším</w:t>
      </w:r>
      <w:r w:rsidR="00A856D1">
        <w:t xml:space="preserve"> sportovním a pohybovým aktivitá</w:t>
      </w:r>
      <w:r>
        <w:t xml:space="preserve">m prováděným ve škole nebo v organizační vazbě na tuto instituci) jde zejména o zařazování zážitkových </w:t>
      </w:r>
      <w:r w:rsidR="00A856D1">
        <w:t>a dobrodružných prvků do vyučov</w:t>
      </w:r>
      <w:r>
        <w:t xml:space="preserve">acích a </w:t>
      </w:r>
      <w:r w:rsidR="006F3456">
        <w:t xml:space="preserve">zejména </w:t>
      </w:r>
      <w:proofErr w:type="spellStart"/>
      <w:r w:rsidR="006F3456">
        <w:t>mimovyučo</w:t>
      </w:r>
      <w:r w:rsidR="00A856D1">
        <w:t>v</w:t>
      </w:r>
      <w:r w:rsidR="006F3456">
        <w:t>acích</w:t>
      </w:r>
      <w:proofErr w:type="spellEnd"/>
      <w:r w:rsidR="006F3456">
        <w:t xml:space="preserve"> aktivit (např. v rámci školních výletů, lyžařských výcvikových záje</w:t>
      </w:r>
      <w:r w:rsidR="00A856D1">
        <w:t>z</w:t>
      </w:r>
      <w:r w:rsidR="006F3456">
        <w:t>dů, návštěv  lanových center nebo tz</w:t>
      </w:r>
      <w:r w:rsidR="00A856D1">
        <w:t>n. o</w:t>
      </w:r>
      <w:r w:rsidR="006F3456">
        <w:t xml:space="preserve">rientačních týdnů.) </w:t>
      </w:r>
    </w:p>
    <w:p w:rsidR="006F3456" w:rsidRDefault="006F3456" w:rsidP="006769B2">
      <w:pPr>
        <w:jc w:val="both"/>
      </w:pPr>
      <w:r>
        <w:tab/>
        <w:t>Aktivity</w:t>
      </w:r>
      <w:r w:rsidR="00D45DFB">
        <w:t>,</w:t>
      </w:r>
      <w:r>
        <w:t xml:space="preserve"> a to nejen sportovní a pohybové, které vycházejí z koncepce zážitkové pedagogiky, se v souča</w:t>
      </w:r>
      <w:r w:rsidR="00A856D1">
        <w:t>s</w:t>
      </w:r>
      <w:r>
        <w:t>nosti využívají i v oblasti soutěžního spor</w:t>
      </w:r>
      <w:r w:rsidR="00D45DFB">
        <w:t>t</w:t>
      </w:r>
      <w:r>
        <w:t>u. Trenéři mohou její edukační (zejména prosociální) potenciál vhodně využívat např. formou zážitkových programů na tréninkových soustř</w:t>
      </w:r>
      <w:r w:rsidR="00A856D1">
        <w:t>ed</w:t>
      </w:r>
      <w:r>
        <w:t>ěních jako vho</w:t>
      </w:r>
      <w:r w:rsidR="00A856D1">
        <w:t>dný prostředek podporující rozvo</w:t>
      </w:r>
      <w:r>
        <w:t>j sociální koheze skupiny trénujících sportovců neb</w:t>
      </w:r>
      <w:r w:rsidR="00A856D1">
        <w:t>o také jak</w:t>
      </w:r>
      <w:r w:rsidR="00D45DFB">
        <w:t>o</w:t>
      </w:r>
      <w:r w:rsidR="00A856D1">
        <w:t xml:space="preserve"> nástroj fyzické i psy</w:t>
      </w:r>
      <w:r>
        <w:t>chické regenerace.</w:t>
      </w:r>
    </w:p>
    <w:p w:rsidR="006F3456" w:rsidRDefault="006F3456" w:rsidP="006769B2">
      <w:pPr>
        <w:jc w:val="both"/>
      </w:pPr>
      <w:r>
        <w:t>Zvláště těsný vzta</w:t>
      </w:r>
      <w:r w:rsidR="00A856D1">
        <w:t>h</w:t>
      </w:r>
      <w:r>
        <w:t xml:space="preserve"> má zážitková pedagogika i její programy</w:t>
      </w:r>
      <w:r w:rsidR="00A856D1">
        <w:t xml:space="preserve"> se sporty v přírodě a s turist</w:t>
      </w:r>
      <w:r>
        <w:t>ikou. Např. v Německ</w:t>
      </w:r>
      <w:r w:rsidR="00A856D1">
        <w:t xml:space="preserve">u, kde se zážitková pedagogika </w:t>
      </w:r>
      <w:r>
        <w:t>již dlouho rozvíjí v praktické i teoretické rovin</w:t>
      </w:r>
      <w:r w:rsidR="00A856D1">
        <w:t>ě</w:t>
      </w:r>
      <w:r>
        <w:t>, vznikají její další subdisciplíny, které odkazují právě na ty sporty v přírodě, jež tvoří klíčové edukační prostředky. Např. pedagogika plachtění (</w:t>
      </w:r>
      <w:proofErr w:type="spellStart"/>
      <w:r>
        <w:t>Segelpädagogik</w:t>
      </w:r>
      <w:proofErr w:type="spellEnd"/>
      <w:r>
        <w:t xml:space="preserve">) se </w:t>
      </w:r>
      <w:r w:rsidR="00D45DFB">
        <w:t>ne</w:t>
      </w:r>
      <w:r>
        <w:t>rozvíjí jen v Německu, ale logicky i v dalších zemích, které mají pro její aktivity přírodní možnosti – velká jezera, moře a oceány. Pedagogika plachtě</w:t>
      </w:r>
      <w:r w:rsidR="00A856D1">
        <w:t>n</w:t>
      </w:r>
      <w:r>
        <w:t>í ve svých programech využívá zážitky spojené přede</w:t>
      </w:r>
      <w:r w:rsidR="00A856D1">
        <w:t>vším s námořní plav</w:t>
      </w:r>
      <w:r w:rsidR="00D45DFB">
        <w:t>b</w:t>
      </w:r>
      <w:r w:rsidR="00A856D1">
        <w:t>ou na plach</w:t>
      </w:r>
      <w:r>
        <w:t>e</w:t>
      </w:r>
      <w:r w:rsidR="00A856D1">
        <w:t>t</w:t>
      </w:r>
      <w:r>
        <w:t>nicích i na menších nafukovacích člunech. Smy</w:t>
      </w:r>
      <w:r w:rsidR="00D45DFB">
        <w:t>s</w:t>
      </w:r>
      <w:r>
        <w:t>l a cíl těchto zážitkových programů nespočívá v dosahování vynikajících sportovních výsledků, nýbrž v pozitivních dopadech na účastníky těchto programů. Edukační efekty vycházejí ze samotného atraktivního prostředí, v n</w:t>
      </w:r>
      <w:r w:rsidR="00A856D1">
        <w:t>ě</w:t>
      </w:r>
      <w:r>
        <w:t>mž se programy uskutečňují, a zejména z</w:t>
      </w:r>
      <w:r w:rsidR="00A856D1">
        <w:t> přímého</w:t>
      </w:r>
      <w:r>
        <w:t xml:space="preserve"> zapojení do všech aktivit, z plnění nových funkcí a úkolů, které plavba na jachtě na účastníky programů klade, a z reflexe individuálních i skupinových prožitků. Programy pedagogiky plachtění se s relativně značným úspěchem využívají také v rámci primární a sekundární prevence sociálně patologických jevů (tzv. „suché plavby“ – zážitkové programy na jachtách bez možnosti opatřit si na moři alkohol nebo drogy).</w:t>
      </w:r>
    </w:p>
    <w:p w:rsidR="00FE0229" w:rsidRDefault="00FE0229" w:rsidP="006769B2">
      <w:pPr>
        <w:jc w:val="both"/>
      </w:pPr>
    </w:p>
    <w:p w:rsidR="006F3456" w:rsidRPr="006769B2" w:rsidRDefault="006F3456" w:rsidP="006769B2">
      <w:pPr>
        <w:jc w:val="both"/>
        <w:rPr>
          <w:b/>
        </w:rPr>
      </w:pPr>
      <w:r w:rsidRPr="006769B2">
        <w:rPr>
          <w:b/>
        </w:rPr>
        <w:t xml:space="preserve"> Zážitkově orientované pohybové a sportovní programy</w:t>
      </w:r>
    </w:p>
    <w:p w:rsidR="006F3456" w:rsidRDefault="006F3456" w:rsidP="006769B2">
      <w:pPr>
        <w:jc w:val="both"/>
      </w:pPr>
      <w:r>
        <w:tab/>
        <w:t xml:space="preserve">Sportovní a pohybové aktivity nabízejí mimořádně široké možnosti pro prožitky, dobrodružství, výzvy a zážitky. Patří proto ke klíčovým prostředkům zážitkové výchovy, kde zastávají primárně edukační funkci. Pro přípravu </w:t>
      </w:r>
      <w:r w:rsidR="00CA33D2">
        <w:t>a vlastní realizaci zážitkové orientovaných pohybových a sportovních programů je třeba zdůraznit základní východi</w:t>
      </w:r>
      <w:r w:rsidR="001E719A">
        <w:t>s</w:t>
      </w:r>
      <w:r w:rsidR="00CA33D2">
        <w:t>ko zážitkové pedago</w:t>
      </w:r>
      <w:r w:rsidR="001E719A">
        <w:t>giky. Prožitky, dobrodružství, výzv</w:t>
      </w:r>
      <w:r w:rsidR="00A856D1">
        <w:t>y</w:t>
      </w:r>
      <w:r w:rsidR="001E719A">
        <w:t xml:space="preserve"> a n</w:t>
      </w:r>
      <w:r w:rsidR="00A856D1">
        <w:t>ásledné hluboké zážitky net</w:t>
      </w:r>
      <w:r w:rsidR="001E719A">
        <w:t>voří podstatu, nýbrž pouze prostředek k dosažení vla</w:t>
      </w:r>
      <w:r w:rsidR="00A856D1">
        <w:t>s</w:t>
      </w:r>
      <w:r w:rsidR="001E719A">
        <w:t>tních edukačních cílů. Samostatné adrenalinové zážitky, např. při sjíždění divoké vody nebo při odvážném skoku v lanovém centru, pokud nejsou dá</w:t>
      </w:r>
      <w:r w:rsidR="00A856D1">
        <w:t>le využity, netvoří výchovu pro</w:t>
      </w:r>
      <w:r w:rsidR="001E719A">
        <w:t>ž</w:t>
      </w:r>
      <w:r w:rsidR="00A856D1">
        <w:t>i</w:t>
      </w:r>
      <w:r w:rsidR="001E719A">
        <w:t xml:space="preserve">tkem. </w:t>
      </w:r>
      <w:r w:rsidR="001E719A" w:rsidRPr="006769B2">
        <w:rPr>
          <w:i/>
        </w:rPr>
        <w:t>„</w:t>
      </w:r>
      <w:r w:rsidR="00D45DFB">
        <w:rPr>
          <w:i/>
        </w:rPr>
        <w:t>P</w:t>
      </w:r>
      <w:r w:rsidR="001E719A" w:rsidRPr="006769B2">
        <w:rPr>
          <w:i/>
        </w:rPr>
        <w:t>r</w:t>
      </w:r>
      <w:r w:rsidR="00A856D1" w:rsidRPr="006769B2">
        <w:rPr>
          <w:i/>
        </w:rPr>
        <w:t>ožitek</w:t>
      </w:r>
      <w:r w:rsidR="001E719A" w:rsidRPr="006769B2">
        <w:rPr>
          <w:i/>
        </w:rPr>
        <w:t xml:space="preserve"> je tedy zasazen do kontextu konkrétní akce, kurzu, programu. Nestojí izolovan</w:t>
      </w:r>
      <w:r w:rsidR="00D45DFB">
        <w:rPr>
          <w:i/>
        </w:rPr>
        <w:t>ě</w:t>
      </w:r>
      <w:r w:rsidR="001E719A" w:rsidRPr="006769B2">
        <w:rPr>
          <w:i/>
        </w:rPr>
        <w:t>, ale je součástí velké promyšlené mozaiky, která se skládá z kamenů, kamínk</w:t>
      </w:r>
      <w:r w:rsidR="00A856D1" w:rsidRPr="006769B2">
        <w:rPr>
          <w:i/>
        </w:rPr>
        <w:t>ů</w:t>
      </w:r>
      <w:r w:rsidR="001E719A" w:rsidRPr="006769B2">
        <w:rPr>
          <w:i/>
        </w:rPr>
        <w:t>, propracovaných detailů.</w:t>
      </w:r>
      <w:r w:rsidR="00A856D1" w:rsidRPr="006769B2">
        <w:rPr>
          <w:i/>
        </w:rPr>
        <w:t xml:space="preserve">“ </w:t>
      </w:r>
      <w:r w:rsidR="00A856D1">
        <w:t>(P</w:t>
      </w:r>
      <w:r w:rsidR="001E719A">
        <w:t>avlíková, 2008, s.</w:t>
      </w:r>
      <w:r w:rsidR="006769B2">
        <w:t xml:space="preserve"> </w:t>
      </w:r>
      <w:r w:rsidR="001E719A">
        <w:t>22)</w:t>
      </w:r>
    </w:p>
    <w:p w:rsidR="001E719A" w:rsidRDefault="00444AE4" w:rsidP="006769B2">
      <w:pPr>
        <w:jc w:val="both"/>
      </w:pPr>
      <w:r>
        <w:t>Zážitkové programy, jež využívají pohybové a sportovní aktivity, pro</w:t>
      </w:r>
      <w:r w:rsidR="00A856D1">
        <w:t>bíhají např. na nízkých a vysoký</w:t>
      </w:r>
      <w:r>
        <w:t>ch lanových př</w:t>
      </w:r>
      <w:r w:rsidR="00A856D1">
        <w:t>ekážkách nebo za využi</w:t>
      </w:r>
      <w:r>
        <w:t>tí sportů v přírodě. Nízké lanové překážky nabízejí prostor k překonávání nezvyklých překážek pro jednotlivce, za podpory ostatních i pro celé skupin</w:t>
      </w:r>
      <w:r w:rsidR="00A856D1">
        <w:t>y</w:t>
      </w:r>
      <w:r>
        <w:t>. Zdolávání nízkých lanových překážek vyžaduje odvahu</w:t>
      </w:r>
      <w:r w:rsidR="00A856D1">
        <w:t>, důvtip, spolupráci a rovnováhu a současně tvoří předstupeň</w:t>
      </w:r>
      <w:r>
        <w:t xml:space="preserve"> pro zvládnutí </w:t>
      </w:r>
      <w:r w:rsidR="00A856D1">
        <w:t>v</w:t>
      </w:r>
      <w:r>
        <w:t>ysokých lanových překážek (Chytilová,</w:t>
      </w:r>
      <w:r w:rsidR="00A856D1">
        <w:t xml:space="preserve"> 2005, s 15). Zážitkové program</w:t>
      </w:r>
      <w:r>
        <w:t>y</w:t>
      </w:r>
      <w:r w:rsidR="00A856D1">
        <w:t xml:space="preserve"> </w:t>
      </w:r>
      <w:r>
        <w:t>na vysokých lanových překážkách účastníci prožívají opět indivi</w:t>
      </w:r>
      <w:r w:rsidR="00A856D1">
        <w:t>duálně nebo ve skupině s podpor</w:t>
      </w:r>
      <w:r>
        <w:t xml:space="preserve">ou ostatních členů svého týmu. Překážky jsou postaveny ve </w:t>
      </w:r>
      <w:proofErr w:type="gramStart"/>
      <w:r>
        <w:t>výšce 8</w:t>
      </w:r>
      <w:r w:rsidR="00163415">
        <w:t xml:space="preserve"> </w:t>
      </w:r>
      <w:r>
        <w:t>-</w:t>
      </w:r>
      <w:r w:rsidR="00163415">
        <w:t xml:space="preserve"> </w:t>
      </w:r>
      <w:r>
        <w:t>12</w:t>
      </w:r>
      <w:proofErr w:type="gramEnd"/>
      <w:r>
        <w:t xml:space="preserve"> metrů a nabíze</w:t>
      </w:r>
      <w:r w:rsidR="00A856D1">
        <w:t xml:space="preserve">jí </w:t>
      </w:r>
      <w:r w:rsidR="00A856D1">
        <w:lastRenderedPageBreak/>
        <w:t>osobní výzvu při jejich zdol</w:t>
      </w:r>
      <w:r>
        <w:t>ání. První lanové centrum u nás se otevřelo v roce 2000 pod názvem Lanové centrum Proud. V souča</w:t>
      </w:r>
      <w:r w:rsidR="00A856D1">
        <w:t>s</w:t>
      </w:r>
      <w:r>
        <w:t xml:space="preserve">né době je držitelem </w:t>
      </w:r>
      <w:r w:rsidR="00A856D1">
        <w:t>této značky deset lanových center</w:t>
      </w:r>
      <w:r>
        <w:t xml:space="preserve"> v České a Slovenské republice (podrobněji </w:t>
      </w:r>
      <w:proofErr w:type="gramStart"/>
      <w:r>
        <w:t xml:space="preserve">viz. </w:t>
      </w:r>
      <w:hyperlink r:id="rId9" w:history="1">
        <w:r w:rsidRPr="001A733F">
          <w:rPr>
            <w:rStyle w:val="Hypertextovodkaz"/>
          </w:rPr>
          <w:t>http</w:t>
        </w:r>
        <w:proofErr w:type="gramEnd"/>
        <w:r w:rsidRPr="001A733F">
          <w:rPr>
            <w:rStyle w:val="Hypertextovodkaz"/>
          </w:rPr>
          <w:t>://www.lanovecentrum.cz</w:t>
        </w:r>
      </w:hyperlink>
      <w:r>
        <w:t>).</w:t>
      </w:r>
    </w:p>
    <w:p w:rsidR="00444AE4" w:rsidRDefault="00444AE4" w:rsidP="006769B2">
      <w:pPr>
        <w:jc w:val="both"/>
      </w:pPr>
      <w:r>
        <w:t>Velmi pestré možnosti na</w:t>
      </w:r>
      <w:r w:rsidR="00A856D1">
        <w:t>b</w:t>
      </w:r>
      <w:r>
        <w:t>ízejí zážitkové sportovní programy v přírodě. K nejoblíb</w:t>
      </w:r>
      <w:r w:rsidR="00A856D1">
        <w:t>e</w:t>
      </w:r>
      <w:r>
        <w:t>n</w:t>
      </w:r>
      <w:r w:rsidR="00A856D1">
        <w:t>ě</w:t>
      </w:r>
      <w:r>
        <w:t>j</w:t>
      </w:r>
      <w:r w:rsidR="00A856D1">
        <w:t>š</w:t>
      </w:r>
      <w:r>
        <w:t>ím patří kanoistika a rafting na řekách, vysokohor</w:t>
      </w:r>
      <w:r w:rsidR="00A856D1">
        <w:t>s</w:t>
      </w:r>
      <w:r>
        <w:t>ká turistika, horolezectví, ska</w:t>
      </w:r>
      <w:r w:rsidR="006769B2">
        <w:t>lní lezení, alpské a běžecké lyž</w:t>
      </w:r>
      <w:r>
        <w:t>ování, chůze na sněžnicích, orientační běh, potápění, jachting aj. Sportovní zážitkové programy v přírodě probíhají nejčastěji formou kurzů</w:t>
      </w:r>
      <w:r w:rsidR="00163415">
        <w:t>,</w:t>
      </w:r>
      <w:r>
        <w:t xml:space="preserve"> „které jsou většinou založeny na kombinaci různých typů interakt</w:t>
      </w:r>
      <w:r w:rsidR="006769B2">
        <w:t>iv</w:t>
      </w:r>
      <w:r>
        <w:t xml:space="preserve">ních programů s vhodným zastoupením </w:t>
      </w:r>
      <w:proofErr w:type="spellStart"/>
      <w:r>
        <w:t>outdoorových</w:t>
      </w:r>
      <w:proofErr w:type="spellEnd"/>
      <w:r>
        <w:t xml:space="preserve"> </w:t>
      </w:r>
      <w:r w:rsidR="006769B2">
        <w:t>aktivit, jejichž náročnost odpo</w:t>
      </w:r>
      <w:r>
        <w:t>v</w:t>
      </w:r>
      <w:r w:rsidR="006769B2">
        <w:t>í</w:t>
      </w:r>
      <w:r>
        <w:t>dá cílům kurzu, možnostem skupiny studentů a aktuálním pod</w:t>
      </w:r>
      <w:r w:rsidR="006769B2">
        <w:t>m</w:t>
      </w:r>
      <w:r>
        <w:t>ínkám“ (Chytilová, 2005, s 15). Na konci kurzu by jeho účastní</w:t>
      </w:r>
      <w:r w:rsidR="006769B2">
        <w:t>ci</w:t>
      </w:r>
      <w:r>
        <w:t xml:space="preserve"> měli obdržet zpětnou</w:t>
      </w:r>
      <w:r w:rsidR="006769B2">
        <w:t xml:space="preserve"> vazbu od vedoucích a instruktorů</w:t>
      </w:r>
      <w:r>
        <w:t xml:space="preserve"> a současně hledat paralely ke každoden</w:t>
      </w:r>
      <w:r w:rsidR="006769B2">
        <w:t>n</w:t>
      </w:r>
      <w:r>
        <w:t xml:space="preserve">ímu životu. </w:t>
      </w:r>
    </w:p>
    <w:p w:rsidR="00444AE4" w:rsidRDefault="00444AE4" w:rsidP="006769B2">
      <w:pPr>
        <w:jc w:val="both"/>
      </w:pPr>
      <w:r>
        <w:t>Pro přípravu zážitkové orientov</w:t>
      </w:r>
      <w:r w:rsidR="0099222C">
        <w:t>an</w:t>
      </w:r>
      <w:r>
        <w:t>ých pohybových a sportovních programů je pod</w:t>
      </w:r>
      <w:r w:rsidR="0099222C">
        <w:t>sta</w:t>
      </w:r>
      <w:r>
        <w:t>tné aplikovat následující požadavky:</w:t>
      </w:r>
    </w:p>
    <w:p w:rsidR="00444AE4" w:rsidRDefault="0099222C" w:rsidP="006769B2">
      <w:pPr>
        <w:pStyle w:val="Odstavecseseznamem"/>
        <w:numPr>
          <w:ilvl w:val="0"/>
          <w:numId w:val="1"/>
        </w:numPr>
        <w:jc w:val="both"/>
      </w:pPr>
      <w:r>
        <w:t>ujasnit si s účastníky cíle akce a způsoby, jakými jich bude dosahováno,</w:t>
      </w:r>
    </w:p>
    <w:p w:rsidR="00444AE4" w:rsidRDefault="0099222C" w:rsidP="006769B2">
      <w:pPr>
        <w:pStyle w:val="Odstavecseseznamem"/>
        <w:numPr>
          <w:ilvl w:val="0"/>
          <w:numId w:val="1"/>
        </w:numPr>
        <w:jc w:val="both"/>
      </w:pPr>
      <w:r>
        <w:t>vybírat cíle a program s ohledem na složení skupiny s uvědomováním si rozdílů práce,</w:t>
      </w:r>
    </w:p>
    <w:p w:rsidR="00444AE4" w:rsidRDefault="0099222C" w:rsidP="006769B2">
      <w:pPr>
        <w:pStyle w:val="Odstavecseseznamem"/>
        <w:numPr>
          <w:ilvl w:val="0"/>
          <w:numId w:val="1"/>
        </w:numPr>
        <w:jc w:val="both"/>
      </w:pPr>
      <w:r>
        <w:t>nabídnout širokou paletu aktivit, které vytvářejí možnosti pro získávání prožitků a zkušeností a obsahují určitý stupeň rizika a dobrodružství</w:t>
      </w:r>
      <w:r w:rsidR="00163415">
        <w:t>,</w:t>
      </w:r>
    </w:p>
    <w:p w:rsidR="00444AE4" w:rsidRDefault="0099222C" w:rsidP="006769B2">
      <w:pPr>
        <w:pStyle w:val="Odstavecseseznamem"/>
        <w:numPr>
          <w:ilvl w:val="0"/>
          <w:numId w:val="1"/>
        </w:numPr>
        <w:jc w:val="both"/>
      </w:pPr>
      <w:r>
        <w:t>propojit pohybové aktivity s činnostmi vyžadujícími rozhodování a přemýšlení,</w:t>
      </w:r>
    </w:p>
    <w:p w:rsidR="00444AE4" w:rsidRDefault="0099222C" w:rsidP="006769B2">
      <w:pPr>
        <w:pStyle w:val="Odstavecseseznamem"/>
        <w:numPr>
          <w:ilvl w:val="0"/>
          <w:numId w:val="1"/>
        </w:numPr>
        <w:jc w:val="both"/>
      </w:pPr>
      <w:r>
        <w:t>zajistit vyvážené šance na úspěch pro všechny zúčastněné</w:t>
      </w:r>
      <w:r w:rsidR="00163415">
        <w:t>,</w:t>
      </w:r>
    </w:p>
    <w:p w:rsidR="00444AE4" w:rsidRDefault="0099222C" w:rsidP="006769B2">
      <w:pPr>
        <w:pStyle w:val="Odstavecseseznamem"/>
        <w:numPr>
          <w:ilvl w:val="0"/>
          <w:numId w:val="1"/>
        </w:numPr>
        <w:jc w:val="both"/>
      </w:pPr>
      <w:r>
        <w:t>pokud se aktivity realizují v přírodě, zařazovat do programu i ekologickou tématiku,</w:t>
      </w:r>
    </w:p>
    <w:p w:rsidR="00444AE4" w:rsidRDefault="0099222C" w:rsidP="006769B2">
      <w:pPr>
        <w:pStyle w:val="Odstavecseseznamem"/>
        <w:numPr>
          <w:ilvl w:val="0"/>
          <w:numId w:val="1"/>
        </w:numPr>
        <w:jc w:val="both"/>
      </w:pPr>
      <w:r>
        <w:t>zprostředkovávat také činnosti, u nichž je možný transfer poznatků (zkušeností) do života</w:t>
      </w:r>
      <w:r w:rsidR="00163415">
        <w:t>,</w:t>
      </w:r>
    </w:p>
    <w:p w:rsidR="00444AE4" w:rsidRDefault="0099222C" w:rsidP="006769B2">
      <w:pPr>
        <w:pStyle w:val="Odstavecseseznamem"/>
        <w:numPr>
          <w:ilvl w:val="0"/>
          <w:numId w:val="1"/>
        </w:numPr>
        <w:jc w:val="both"/>
      </w:pPr>
      <w:r>
        <w:t>zajistit všestrannou bezpečnost účastníků – tělesnou, emoční i sociální</w:t>
      </w:r>
      <w:r w:rsidR="00163415">
        <w:t>,</w:t>
      </w:r>
    </w:p>
    <w:p w:rsidR="00444AE4" w:rsidRDefault="0099222C" w:rsidP="006769B2">
      <w:pPr>
        <w:pStyle w:val="Odstavecseseznamem"/>
        <w:numPr>
          <w:ilvl w:val="0"/>
          <w:numId w:val="1"/>
        </w:numPr>
        <w:jc w:val="both"/>
      </w:pPr>
      <w:r>
        <w:t>zajistit vedení kvalifikovaným vedoucím</w:t>
      </w:r>
      <w:r w:rsidR="00163415">
        <w:t>,</w:t>
      </w:r>
    </w:p>
    <w:p w:rsidR="00444AE4" w:rsidRDefault="0099222C" w:rsidP="006769B2">
      <w:pPr>
        <w:pStyle w:val="Odstavecseseznamem"/>
        <w:numPr>
          <w:ilvl w:val="0"/>
          <w:numId w:val="1"/>
        </w:numPr>
        <w:jc w:val="both"/>
      </w:pPr>
      <w:r>
        <w:t>pracovat se skupinou i po skončení akce a zážitky dá</w:t>
      </w:r>
      <w:r w:rsidR="006769B2">
        <w:t>le pedagogicky využít (H</w:t>
      </w:r>
      <w:r>
        <w:t xml:space="preserve">ájek et al., 2008, s. </w:t>
      </w:r>
      <w:proofErr w:type="gramStart"/>
      <w:r>
        <w:t>175-176</w:t>
      </w:r>
      <w:proofErr w:type="gramEnd"/>
      <w:r>
        <w:t>).</w:t>
      </w:r>
    </w:p>
    <w:p w:rsidR="00FE0229" w:rsidRDefault="00FE0229" w:rsidP="00FE0229">
      <w:pPr>
        <w:jc w:val="both"/>
      </w:pPr>
    </w:p>
    <w:p w:rsidR="00FE0229" w:rsidRPr="00DD23DA" w:rsidRDefault="00DD23DA" w:rsidP="00FE0229">
      <w:pPr>
        <w:jc w:val="both"/>
        <w:rPr>
          <w:b/>
        </w:rPr>
      </w:pPr>
      <w:bookmarkStart w:id="0" w:name="_GoBack"/>
      <w:r w:rsidRPr="00DD23DA">
        <w:rPr>
          <w:b/>
        </w:rPr>
        <w:t>Připravila Dana Kejzlarová</w:t>
      </w:r>
    </w:p>
    <w:bookmarkEnd w:id="0"/>
    <w:p w:rsidR="00FE0229" w:rsidRPr="00FE0229" w:rsidRDefault="00FE0229" w:rsidP="00FE0229">
      <w:pPr>
        <w:jc w:val="both"/>
        <w:rPr>
          <w:b/>
          <w:sz w:val="24"/>
          <w:szCs w:val="24"/>
        </w:rPr>
      </w:pPr>
      <w:r w:rsidRPr="00FE0229">
        <w:rPr>
          <w:b/>
          <w:sz w:val="24"/>
          <w:szCs w:val="24"/>
        </w:rPr>
        <w:t>Použitá literatura:</w:t>
      </w:r>
    </w:p>
    <w:p w:rsidR="00FE0229" w:rsidRPr="00FE0229" w:rsidRDefault="00FE0229" w:rsidP="00FE0229">
      <w:pPr>
        <w:jc w:val="both"/>
        <w:rPr>
          <w:b/>
          <w:sz w:val="24"/>
          <w:szCs w:val="24"/>
        </w:rPr>
      </w:pPr>
      <w:r w:rsidRPr="00FE0229">
        <w:rPr>
          <w:b/>
          <w:sz w:val="24"/>
          <w:szCs w:val="24"/>
        </w:rPr>
        <w:t>Pedagogika sportu, Petr Jansa a kolektiv, nakladatelství Karolinum, 2015</w:t>
      </w:r>
    </w:p>
    <w:sectPr w:rsidR="00FE0229" w:rsidRPr="00FE02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2A" w:rsidRDefault="00D47A2A" w:rsidP="003F798D">
      <w:pPr>
        <w:spacing w:after="0" w:line="240" w:lineRule="auto"/>
      </w:pPr>
      <w:r>
        <w:separator/>
      </w:r>
    </w:p>
  </w:endnote>
  <w:endnote w:type="continuationSeparator" w:id="0">
    <w:p w:rsidR="00D47A2A" w:rsidRDefault="00D47A2A" w:rsidP="003F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46142"/>
      <w:docPartObj>
        <w:docPartGallery w:val="Page Numbers (Bottom of Page)"/>
        <w:docPartUnique/>
      </w:docPartObj>
    </w:sdtPr>
    <w:sdtEndPr/>
    <w:sdtContent>
      <w:p w:rsidR="003F798D" w:rsidRDefault="003F798D">
        <w:pPr>
          <w:pStyle w:val="Zpat"/>
          <w:jc w:val="center"/>
        </w:pPr>
        <w:r>
          <w:fldChar w:fldCharType="begin"/>
        </w:r>
        <w:r>
          <w:instrText>PAGE   \* MERGEFORMAT</w:instrText>
        </w:r>
        <w:r>
          <w:fldChar w:fldCharType="separate"/>
        </w:r>
        <w:r w:rsidR="00DD23DA">
          <w:rPr>
            <w:noProof/>
          </w:rPr>
          <w:t>1</w:t>
        </w:r>
        <w:r>
          <w:fldChar w:fldCharType="end"/>
        </w:r>
      </w:p>
    </w:sdtContent>
  </w:sdt>
  <w:p w:rsidR="003F798D" w:rsidRDefault="003F79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2A" w:rsidRDefault="00D47A2A" w:rsidP="003F798D">
      <w:pPr>
        <w:spacing w:after="0" w:line="240" w:lineRule="auto"/>
      </w:pPr>
      <w:r>
        <w:separator/>
      </w:r>
    </w:p>
  </w:footnote>
  <w:footnote w:type="continuationSeparator" w:id="0">
    <w:p w:rsidR="00D47A2A" w:rsidRDefault="00D47A2A" w:rsidP="003F7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AD"/>
    <w:multiLevelType w:val="hybridMultilevel"/>
    <w:tmpl w:val="ADF04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0A6749"/>
    <w:multiLevelType w:val="hybridMultilevel"/>
    <w:tmpl w:val="4D621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7F"/>
    <w:rsid w:val="00163415"/>
    <w:rsid w:val="001A5227"/>
    <w:rsid w:val="001E719A"/>
    <w:rsid w:val="00246771"/>
    <w:rsid w:val="00382A28"/>
    <w:rsid w:val="003F798D"/>
    <w:rsid w:val="00444AE4"/>
    <w:rsid w:val="006769B2"/>
    <w:rsid w:val="006F3456"/>
    <w:rsid w:val="007A5A0F"/>
    <w:rsid w:val="007C20D2"/>
    <w:rsid w:val="007D344A"/>
    <w:rsid w:val="0099222C"/>
    <w:rsid w:val="00A856D1"/>
    <w:rsid w:val="00AD724E"/>
    <w:rsid w:val="00B9227C"/>
    <w:rsid w:val="00CA33D2"/>
    <w:rsid w:val="00CB13ED"/>
    <w:rsid w:val="00D45DFB"/>
    <w:rsid w:val="00D47A2A"/>
    <w:rsid w:val="00DD23DA"/>
    <w:rsid w:val="00E1535D"/>
    <w:rsid w:val="00E2627F"/>
    <w:rsid w:val="00F13DD3"/>
    <w:rsid w:val="00FE0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62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627F"/>
    <w:rPr>
      <w:rFonts w:ascii="Segoe UI" w:hAnsi="Segoe UI" w:cs="Segoe UI"/>
      <w:sz w:val="18"/>
      <w:szCs w:val="18"/>
    </w:rPr>
  </w:style>
  <w:style w:type="character" w:styleId="Hypertextovodkaz">
    <w:name w:val="Hyperlink"/>
    <w:basedOn w:val="Standardnpsmoodstavce"/>
    <w:uiPriority w:val="99"/>
    <w:unhideWhenUsed/>
    <w:rsid w:val="00AD724E"/>
    <w:rPr>
      <w:color w:val="0563C1" w:themeColor="hyperlink"/>
      <w:u w:val="single"/>
    </w:rPr>
  </w:style>
  <w:style w:type="paragraph" w:styleId="Odstavecseseznamem">
    <w:name w:val="List Paragraph"/>
    <w:basedOn w:val="Normln"/>
    <w:uiPriority w:val="34"/>
    <w:qFormat/>
    <w:rsid w:val="0099222C"/>
    <w:pPr>
      <w:ind w:left="720"/>
      <w:contextualSpacing/>
    </w:pPr>
  </w:style>
  <w:style w:type="paragraph" w:styleId="Zhlav">
    <w:name w:val="header"/>
    <w:basedOn w:val="Normln"/>
    <w:link w:val="ZhlavChar"/>
    <w:uiPriority w:val="99"/>
    <w:unhideWhenUsed/>
    <w:rsid w:val="003F79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98D"/>
  </w:style>
  <w:style w:type="paragraph" w:styleId="Zpat">
    <w:name w:val="footer"/>
    <w:basedOn w:val="Normln"/>
    <w:link w:val="ZpatChar"/>
    <w:uiPriority w:val="99"/>
    <w:unhideWhenUsed/>
    <w:rsid w:val="003F79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62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627F"/>
    <w:rPr>
      <w:rFonts w:ascii="Segoe UI" w:hAnsi="Segoe UI" w:cs="Segoe UI"/>
      <w:sz w:val="18"/>
      <w:szCs w:val="18"/>
    </w:rPr>
  </w:style>
  <w:style w:type="character" w:styleId="Hypertextovodkaz">
    <w:name w:val="Hyperlink"/>
    <w:basedOn w:val="Standardnpsmoodstavce"/>
    <w:uiPriority w:val="99"/>
    <w:unhideWhenUsed/>
    <w:rsid w:val="00AD724E"/>
    <w:rPr>
      <w:color w:val="0563C1" w:themeColor="hyperlink"/>
      <w:u w:val="single"/>
    </w:rPr>
  </w:style>
  <w:style w:type="paragraph" w:styleId="Odstavecseseznamem">
    <w:name w:val="List Paragraph"/>
    <w:basedOn w:val="Normln"/>
    <w:uiPriority w:val="34"/>
    <w:qFormat/>
    <w:rsid w:val="0099222C"/>
    <w:pPr>
      <w:ind w:left="720"/>
      <w:contextualSpacing/>
    </w:pPr>
  </w:style>
  <w:style w:type="paragraph" w:styleId="Zhlav">
    <w:name w:val="header"/>
    <w:basedOn w:val="Normln"/>
    <w:link w:val="ZhlavChar"/>
    <w:uiPriority w:val="99"/>
    <w:unhideWhenUsed/>
    <w:rsid w:val="003F79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98D"/>
  </w:style>
  <w:style w:type="paragraph" w:styleId="Zpat">
    <w:name w:val="footer"/>
    <w:basedOn w:val="Normln"/>
    <w:link w:val="ZpatChar"/>
    <w:uiPriority w:val="99"/>
    <w:unhideWhenUsed/>
    <w:rsid w:val="003F79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novecentr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F52A-8DB1-4F99-9F27-E5B5EB22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11463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jinochova</dc:creator>
  <cp:lastModifiedBy>Kotyk</cp:lastModifiedBy>
  <cp:revision>3</cp:revision>
  <cp:lastPrinted>2018-10-02T09:33:00Z</cp:lastPrinted>
  <dcterms:created xsi:type="dcterms:W3CDTF">2020-06-30T07:39:00Z</dcterms:created>
  <dcterms:modified xsi:type="dcterms:W3CDTF">2023-07-25T12:19:00Z</dcterms:modified>
</cp:coreProperties>
</file>